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sz w:val="36"/>
          <w:szCs w:val="36"/>
        </w:rPr>
        <w:t>2021年学术型硕士研究生招生考试科目信息登记表</w:t>
      </w:r>
      <w:r>
        <w:t xml:space="preserve">                                        </w:t>
      </w:r>
    </w:p>
    <w:tbl>
      <w:tblPr>
        <w:tblStyle w:val="4"/>
        <w:tblpPr w:leftFromText="180" w:rightFromText="180" w:vertAnchor="text" w:horzAnchor="margin" w:tblpXSpec="center" w:tblpY="158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080"/>
        <w:gridCol w:w="180"/>
        <w:gridCol w:w="360"/>
        <w:gridCol w:w="1080"/>
        <w:gridCol w:w="900"/>
        <w:gridCol w:w="1980"/>
        <w:gridCol w:w="720"/>
        <w:gridCol w:w="108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学院名称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信息与电气工程学院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硕士点负责人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招生专业代码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招生专业名称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控制科学与工程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8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本专业招生研究方向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代码</w:t>
            </w:r>
          </w:p>
        </w:tc>
        <w:tc>
          <w:tcPr>
            <w:tcW w:w="8100" w:type="dxa"/>
            <w:gridSpan w:val="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研究方向名称（在申报一级学科时确定的研究方向中选择）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拟招人数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810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先进控制理论与方法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02</w:t>
            </w:r>
          </w:p>
        </w:tc>
        <w:tc>
          <w:tcPr>
            <w:tcW w:w="810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模式识别与智能系统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03</w:t>
            </w:r>
          </w:p>
        </w:tc>
        <w:tc>
          <w:tcPr>
            <w:tcW w:w="810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现代检测技术与智能装置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04</w:t>
            </w:r>
          </w:p>
        </w:tc>
        <w:tc>
          <w:tcPr>
            <w:tcW w:w="810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复杂系统分析与优化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</w:t>
            </w:r>
          </w:p>
        </w:tc>
        <w:tc>
          <w:tcPr>
            <w:tcW w:w="810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电力电子与电力传动控制技术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8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初   试   科   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单元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考试科目性质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   试   科   目   名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国家统考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国家统考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国家统考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自命题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自动控制原理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8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复   试   科   目   及   参   考   书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2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复试科目名称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参考书目(含书名、作者、出版社、出版日期)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8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计算机控制技术&amp;自动检测与转换技术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《计算机控制技术》，周少武主编，湘潭大学出版社，2017.8；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《自动检测与转换技术》，梁森、黄杭美主编，机械工业出版社，2012.7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48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加   试   科   目   及   参   考   书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加试科目名称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参考书目(含书名、作者、出版社、出版日期)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电路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《电路（第5版）》，邱关源主编，高等教育出版社，2006.5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单片机原理及应用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《单片微机原理与接口技术——基于STC15系列单片机》，丁向荣编，电子工业出版社，2012.8</w:t>
            </w:r>
          </w:p>
        </w:tc>
      </w:tr>
    </w:tbl>
    <w:p>
      <w:pPr>
        <w:ind w:left="-718" w:leftChars="-342" w:firstLine="207" w:firstLineChars="98"/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 xml:space="preserve">                 </w:t>
      </w:r>
    </w:p>
    <w:p>
      <w:pPr>
        <w:ind w:firstLine="7111" w:firstLineChars="3373"/>
        <w:rPr>
          <w:b/>
        </w:rPr>
      </w:pPr>
    </w:p>
    <w:p>
      <w:pPr>
        <w:ind w:left="-525" w:leftChars="-250"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自命题科目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考试</w:t>
      </w:r>
      <w:r>
        <w:rPr>
          <w:rFonts w:hint="eastAsia" w:ascii="宋体" w:hAnsi="宋体"/>
          <w:b/>
          <w:sz w:val="36"/>
          <w:szCs w:val="36"/>
        </w:rPr>
        <w:t>内容范围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和参考书目</w:t>
      </w:r>
    </w:p>
    <w:p>
      <w:pPr>
        <w:spacing w:before="156" w:beforeLines="50" w:after="156" w:afterLines="50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招生专业代码及名称：</w:t>
      </w:r>
      <w:r>
        <w:rPr>
          <w:rFonts w:hint="eastAsia" w:ascii="宋体" w:hAnsi="宋体"/>
          <w:b/>
          <w:bCs/>
          <w:sz w:val="24"/>
        </w:rPr>
        <w:t xml:space="preserve">0811      </w:t>
      </w:r>
      <w:r>
        <w:rPr>
          <w:rFonts w:hint="eastAsia" w:ascii="宋体" w:hAnsi="宋体"/>
          <w:b/>
          <w:szCs w:val="21"/>
        </w:rPr>
        <w:t>控制科学与工程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考试科目名称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考试范围和参考书目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Cs w:val="21"/>
              </w:rPr>
              <w:t>自动控制原理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第一章 自动控制的一般概念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考试知识点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（1）闭环（负反馈）控制原理；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（2）几种不同控制方式的优缺点；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（3）典型闭环系统的方框图表示。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第二章 控制系统的数学模型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考试知识点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（1）系统（环节）数学模型与微分方程建立；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（2）非线性系统（环节）微分方程的线性化；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（3）控制系统（环节）传递函数；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（3）典型闭环系统的方框图等价化简。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第三章 线性系统的时域分析法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考试知识点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（1）一、二阶控制系统的单位阶跃响应和动态性能指标计算；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（2）控制系统稳定性定义及劳斯稳定判据；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（3）控制系统稳态性能分析及稳态误差的计算；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（3）闭环控制系统的时域设计。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第四章 线性系统的根轨迹法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考试知识点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（1）根轨迹的概念；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（2）绘制根轨迹的基本规则与一般方法；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（3）利用根轨迹进行系统分析与设计；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（3）闭环控制系统的时域设计。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第五章 线性系统的频域分析法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考试知识点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（1）频率响应的概念及频率响应图（Nyquist、Bode图）；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（2）Nyquist稳定判据；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（3）开环频域性能指标（相位裕度、幅值裕度、幅值穿越频率 ）；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（4）闭环频域性能指标。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第六章 线性系统的校正方法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考试知识点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（1）系统的设计与校正问题；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（2）常用校正装置及其特性；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（3）频率法串联（超前/迟后/迟后-超前和PID）校正的作用及方法；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（4）频率法反馈校正。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招生专业代码及名称：</w:t>
      </w:r>
      <w:r>
        <w:rPr>
          <w:rFonts w:hint="eastAsia" w:ascii="宋体" w:hAnsi="宋体"/>
          <w:b/>
          <w:bCs/>
          <w:sz w:val="24"/>
        </w:rPr>
        <w:t xml:space="preserve">0811      </w:t>
      </w:r>
      <w:r>
        <w:rPr>
          <w:rFonts w:hint="eastAsia" w:ascii="宋体" w:hAnsi="宋体"/>
          <w:b/>
          <w:szCs w:val="21"/>
        </w:rPr>
        <w:t>控制科学与工程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考试科目名称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考试范围和参考书目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Cs w:val="21"/>
              </w:rPr>
              <w:t>自动控制原理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第七章 线性离散系统的分析与校正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考试知识点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（1）离散系统、信号的采样与保持；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（2）z变换理论与线性离散系统的数学模型；；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（3）离散系统的稳定性分析；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（4）离散系统的稳态误差计算；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（5）计算离散系统动态性能的一般方法。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第八章 线性离散系统的分析与校正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考试知识点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（1）非线性控制系统概述；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（2）相平面法；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（3）描述函数法；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（4）改善非线性系统性能的措施及非线性特性的利用。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《自动控制原理》（第六版），胡寿松编，科学出版社，2013年3月。</w:t>
            </w:r>
          </w:p>
        </w:tc>
      </w:tr>
    </w:tbl>
    <w:p/>
    <w:p>
      <w:pPr>
        <w:ind w:left="-718" w:leftChars="-342" w:firstLine="517" w:firstLineChars="245"/>
        <w:jc w:val="right"/>
        <w:rPr>
          <w:b/>
        </w:rPr>
      </w:pPr>
      <w:r>
        <w:rPr>
          <w:rFonts w:hint="eastAsia"/>
          <w:b/>
        </w:rPr>
        <w:t xml:space="preserve">                                          信息与电气工程学院</w:t>
      </w:r>
    </w:p>
    <w:p>
      <w:pPr>
        <w:rPr>
          <w:b/>
        </w:rPr>
      </w:pPr>
      <w:r>
        <w:rPr>
          <w:rFonts w:hint="eastAsia"/>
          <w:b/>
        </w:rPr>
        <w:t xml:space="preserve">                                                             </w:t>
      </w:r>
    </w:p>
    <w:p>
      <w:pPr>
        <w:jc w:val="right"/>
      </w:pPr>
      <w:r>
        <w:rPr>
          <w:rFonts w:hint="eastAsia"/>
          <w:b/>
        </w:rPr>
        <w:t>2020年9月1日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524E6"/>
    <w:rsid w:val="002548B9"/>
    <w:rsid w:val="00320725"/>
    <w:rsid w:val="003B383B"/>
    <w:rsid w:val="0088644A"/>
    <w:rsid w:val="009E0E7A"/>
    <w:rsid w:val="00A85844"/>
    <w:rsid w:val="00D71488"/>
    <w:rsid w:val="1DD35717"/>
    <w:rsid w:val="5F05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267</Words>
  <Characters>1523</Characters>
  <Lines>12</Lines>
  <Paragraphs>3</Paragraphs>
  <TotalTime>0</TotalTime>
  <ScaleCrop>false</ScaleCrop>
  <LinksUpToDate>false</LinksUpToDate>
  <CharactersWithSpaces>1787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2020-09-23T02:04:00Z</dcterms:created>
  <dc:creator>lenovo</dc:creator>
  <cp:lastModifiedBy>lenovo</cp:lastModifiedBy>
  <dcterms:modified xsi:type="dcterms:W3CDTF">2020-09-23T03:10:27Z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